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F53" w:rsidRPr="00413EF4" w:rsidRDefault="007E2EF3" w:rsidP="00D9217C">
      <w:pPr>
        <w:ind w:left="1600" w:hangingChars="500" w:hanging="1600"/>
      </w:pPr>
      <w:r>
        <w:rPr>
          <w:rFonts w:hint="eastAsia"/>
          <w:b/>
          <w:sz w:val="32"/>
          <w:szCs w:val="32"/>
        </w:rPr>
        <w:t>P</w:t>
      </w:r>
      <w:r w:rsidR="00CF0F53" w:rsidRPr="007766E9">
        <w:rPr>
          <w:rFonts w:hint="eastAsia"/>
          <w:b/>
          <w:sz w:val="32"/>
          <w:szCs w:val="32"/>
        </w:rPr>
        <w:t xml:space="preserve">roject : </w:t>
      </w:r>
      <w:r w:rsidR="00ED461A">
        <w:rPr>
          <w:rFonts w:hint="eastAsia"/>
          <w:b/>
          <w:sz w:val="32"/>
          <w:szCs w:val="32"/>
        </w:rPr>
        <w:t>M</w:t>
      </w:r>
      <w:r w:rsidR="00F610E7">
        <w:rPr>
          <w:rFonts w:hint="eastAsia"/>
          <w:b/>
          <w:sz w:val="32"/>
          <w:szCs w:val="32"/>
        </w:rPr>
        <w:t>odifyi</w:t>
      </w:r>
      <w:r w:rsidR="00D812A1">
        <w:rPr>
          <w:rFonts w:hint="eastAsia"/>
          <w:b/>
          <w:sz w:val="32"/>
          <w:szCs w:val="32"/>
        </w:rPr>
        <w:t xml:space="preserve">ng </w:t>
      </w:r>
      <w:r w:rsidR="007C6C15">
        <w:rPr>
          <w:rFonts w:hint="eastAsia"/>
          <w:b/>
          <w:sz w:val="32"/>
          <w:szCs w:val="32"/>
        </w:rPr>
        <w:t>1</w:t>
      </w:r>
      <w:r w:rsidR="002A5F2D">
        <w:rPr>
          <w:rFonts w:hint="eastAsia"/>
          <w:b/>
          <w:sz w:val="32"/>
          <w:szCs w:val="32"/>
        </w:rPr>
        <w:t xml:space="preserve"> </w:t>
      </w:r>
      <w:r w:rsidR="00F610E7">
        <w:rPr>
          <w:rFonts w:hint="eastAsia"/>
          <w:b/>
          <w:sz w:val="32"/>
          <w:szCs w:val="32"/>
        </w:rPr>
        <w:t xml:space="preserve">pre-made </w:t>
      </w:r>
      <w:r w:rsidR="002A5F2D">
        <w:rPr>
          <w:rFonts w:hint="eastAsia"/>
          <w:b/>
          <w:sz w:val="32"/>
          <w:szCs w:val="32"/>
        </w:rPr>
        <w:t xml:space="preserve">indicator </w:t>
      </w:r>
      <w:r w:rsidR="00D812A1">
        <w:rPr>
          <w:rFonts w:hint="eastAsia"/>
          <w:b/>
          <w:sz w:val="32"/>
          <w:szCs w:val="32"/>
        </w:rPr>
        <w:t>as I described</w:t>
      </w:r>
    </w:p>
    <w:p w:rsidR="00ED461A" w:rsidRPr="00F610E7" w:rsidRDefault="00ED461A" w:rsidP="006615AB">
      <w:pPr>
        <w:rPr>
          <w:rFonts w:asciiTheme="minorEastAsia" w:hAnsiTheme="minorEastAsia"/>
          <w:noProof/>
        </w:rPr>
      </w:pPr>
    </w:p>
    <w:p w:rsidR="00ED461A" w:rsidRDefault="00ED461A" w:rsidP="006615AB">
      <w:pPr>
        <w:rPr>
          <w:rFonts w:asciiTheme="minorEastAsia" w:hAnsiTheme="minorEastAsia"/>
          <w:noProof/>
        </w:rPr>
      </w:pPr>
      <w:r>
        <w:rPr>
          <w:rFonts w:asciiTheme="minorEastAsia" w:hAnsiTheme="minorEastAsia" w:hint="eastAsia"/>
          <w:noProof/>
        </w:rPr>
        <w:t>I have a request of m</w:t>
      </w:r>
      <w:r w:rsidR="00F610E7">
        <w:rPr>
          <w:rFonts w:asciiTheme="minorEastAsia" w:hAnsiTheme="minorEastAsia" w:hint="eastAsia"/>
          <w:noProof/>
        </w:rPr>
        <w:t>odify</w:t>
      </w:r>
      <w:r>
        <w:rPr>
          <w:rFonts w:asciiTheme="minorEastAsia" w:hAnsiTheme="minorEastAsia" w:hint="eastAsia"/>
          <w:noProof/>
        </w:rPr>
        <w:t xml:space="preserve">ing </w:t>
      </w:r>
      <w:r w:rsidR="007C6C15">
        <w:rPr>
          <w:rFonts w:asciiTheme="minorEastAsia" w:hAnsiTheme="minorEastAsia" w:hint="eastAsia"/>
          <w:noProof/>
        </w:rPr>
        <w:t>1</w:t>
      </w:r>
      <w:r w:rsidR="00F610E7">
        <w:rPr>
          <w:rFonts w:asciiTheme="minorEastAsia" w:hAnsiTheme="minorEastAsia" w:hint="eastAsia"/>
          <w:noProof/>
        </w:rPr>
        <w:t xml:space="preserve"> pre-made</w:t>
      </w:r>
      <w:r>
        <w:rPr>
          <w:rFonts w:asciiTheme="minorEastAsia" w:hAnsiTheme="minorEastAsia" w:hint="eastAsia"/>
          <w:noProof/>
        </w:rPr>
        <w:t xml:space="preserve"> indicator.</w:t>
      </w:r>
    </w:p>
    <w:p w:rsidR="009A1A65" w:rsidRDefault="009A1A65" w:rsidP="006615AB">
      <w:pPr>
        <w:rPr>
          <w:rFonts w:asciiTheme="minorEastAsia" w:hAnsiTheme="minorEastAsia"/>
        </w:rPr>
      </w:pPr>
    </w:p>
    <w:p w:rsidR="009A1A65" w:rsidRPr="009A1A65" w:rsidRDefault="009A1A65" w:rsidP="006615AB">
      <w:pPr>
        <w:rPr>
          <w:rFonts w:asciiTheme="minorEastAsia" w:hAnsiTheme="minorEastAsia"/>
          <w:b/>
        </w:rPr>
      </w:pPr>
      <w:r w:rsidRPr="009A1A65">
        <w:rPr>
          <w:rFonts w:asciiTheme="minorEastAsia" w:hAnsiTheme="minorEastAsia" w:hint="eastAsia"/>
          <w:b/>
        </w:rPr>
        <w:t>Wrong performance in back test compared with live chart</w:t>
      </w:r>
    </w:p>
    <w:p w:rsidR="009A1A65" w:rsidRDefault="009A1A65" w:rsidP="006615A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Firstly, take a look at below image, please.</w:t>
      </w:r>
    </w:p>
    <w:p w:rsidR="009A1A65" w:rsidRDefault="009A1A65" w:rsidP="006615AB">
      <w:pPr>
        <w:rPr>
          <w:rFonts w:asciiTheme="minorEastAsia" w:hAnsiTheme="minorEastAsia"/>
        </w:rPr>
      </w:pPr>
    </w:p>
    <w:p w:rsidR="009A1A65" w:rsidRDefault="009A1A65" w:rsidP="006615AB">
      <w:pPr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w:drawing>
          <wp:inline distT="0" distB="0" distL="0" distR="0">
            <wp:extent cx="5731510" cy="3223589"/>
            <wp:effectExtent l="19050" t="0" r="2540" b="0"/>
            <wp:docPr id="2" name="그림 2" descr="C:\Users\David Oh\Desktop\200819\pics\Review of OIH_Session_v1.0_20081922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avid Oh\Desktop\200819\pics\Review of OIH_Session_v1.0_2008192206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23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A65" w:rsidRDefault="009A1A65" w:rsidP="009A1A65">
      <w:pPr>
        <w:ind w:firstLineChars="1500" w:firstLine="3000"/>
        <w:rPr>
          <w:rFonts w:asciiTheme="minorEastAsia" w:hAnsiTheme="minorEastAsia"/>
        </w:rPr>
      </w:pPr>
      <w:r w:rsidRPr="009A1A65">
        <w:rPr>
          <w:rFonts w:asciiTheme="minorEastAsia" w:hAnsiTheme="minorEastAsia"/>
        </w:rPr>
        <w:t>Review of OIH_Session_v1.0_2008192206</w:t>
      </w:r>
    </w:p>
    <w:p w:rsidR="009A1A65" w:rsidRDefault="009A1A65" w:rsidP="006615AB">
      <w:pPr>
        <w:rPr>
          <w:rFonts w:asciiTheme="minorEastAsia" w:hAnsiTheme="minorEastAsia"/>
        </w:rPr>
      </w:pPr>
    </w:p>
    <w:p w:rsidR="009A1A65" w:rsidRDefault="009A1A65" w:rsidP="006615A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As you can see, v1 (Sydney Session) == 1.00000 at 2020.08.18 01:00 in live chart.</w:t>
      </w:r>
    </w:p>
    <w:p w:rsidR="009A1A65" w:rsidRDefault="009A1A65" w:rsidP="006615A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But it does not work properly in back test.</w:t>
      </w:r>
    </w:p>
    <w:p w:rsidR="009A1A65" w:rsidRPr="009A1A65" w:rsidRDefault="009A1A65" w:rsidP="006615AB">
      <w:pPr>
        <w:rPr>
          <w:rFonts w:asciiTheme="minorEastAsia" w:hAnsiTheme="minorEastAsia"/>
        </w:rPr>
      </w:pPr>
    </w:p>
    <w:p w:rsidR="009A1A65" w:rsidRDefault="009A1A65" w:rsidP="006615AB">
      <w:pPr>
        <w:rPr>
          <w:rFonts w:asciiTheme="minorEastAsia" w:hAnsiTheme="minorEastAsia"/>
        </w:rPr>
      </w:pPr>
    </w:p>
    <w:p w:rsidR="009A1A65" w:rsidRDefault="009A1A65" w:rsidP="006615AB">
      <w:pPr>
        <w:rPr>
          <w:rFonts w:asciiTheme="minorEastAsia" w:hAnsiTheme="minorEastAsia"/>
        </w:rPr>
      </w:pPr>
    </w:p>
    <w:p w:rsidR="009A1A65" w:rsidRDefault="009A1A65" w:rsidP="006615AB">
      <w:pPr>
        <w:rPr>
          <w:rFonts w:asciiTheme="minorEastAsia" w:hAnsiTheme="minorEastAsia"/>
        </w:rPr>
      </w:pPr>
    </w:p>
    <w:p w:rsidR="009A1A65" w:rsidRDefault="009A1A65" w:rsidP="006615AB">
      <w:pPr>
        <w:rPr>
          <w:rFonts w:asciiTheme="minorEastAsia" w:hAnsiTheme="minorEastAsia"/>
        </w:rPr>
      </w:pPr>
    </w:p>
    <w:p w:rsidR="009A1A65" w:rsidRDefault="009A1A65" w:rsidP="006615AB">
      <w:pPr>
        <w:rPr>
          <w:rFonts w:asciiTheme="minorEastAsia" w:hAnsiTheme="minorEastAsia"/>
        </w:rPr>
      </w:pPr>
    </w:p>
    <w:p w:rsidR="009A1A65" w:rsidRDefault="009A1A65" w:rsidP="006615AB">
      <w:pPr>
        <w:rPr>
          <w:rFonts w:asciiTheme="minorEastAsia" w:hAnsiTheme="minorEastAsia"/>
        </w:rPr>
      </w:pPr>
    </w:p>
    <w:p w:rsidR="009A1A65" w:rsidRDefault="009A1A65" w:rsidP="006615AB">
      <w:pPr>
        <w:rPr>
          <w:rFonts w:asciiTheme="minorEastAsia" w:hAnsiTheme="minorEastAsia"/>
        </w:rPr>
      </w:pPr>
    </w:p>
    <w:p w:rsidR="009A1A65" w:rsidRDefault="009A1A65" w:rsidP="006615AB">
      <w:pPr>
        <w:rPr>
          <w:rFonts w:asciiTheme="minorEastAsia" w:hAnsiTheme="minorEastAsia"/>
        </w:rPr>
      </w:pPr>
    </w:p>
    <w:p w:rsidR="009A1A65" w:rsidRDefault="009A1A65" w:rsidP="006615AB">
      <w:pPr>
        <w:rPr>
          <w:rFonts w:asciiTheme="minorEastAsia" w:hAnsiTheme="minorEastAsia"/>
        </w:rPr>
      </w:pPr>
    </w:p>
    <w:p w:rsidR="009A1A65" w:rsidRDefault="009A1A65" w:rsidP="006615AB">
      <w:pPr>
        <w:rPr>
          <w:rFonts w:asciiTheme="minorEastAsia" w:hAnsiTheme="minorEastAsia"/>
        </w:rPr>
      </w:pPr>
    </w:p>
    <w:p w:rsidR="009A1A65" w:rsidRDefault="009A1A65" w:rsidP="006615AB">
      <w:pPr>
        <w:rPr>
          <w:rFonts w:asciiTheme="minorEastAsia" w:hAnsiTheme="minorEastAsia"/>
        </w:rPr>
      </w:pPr>
    </w:p>
    <w:p w:rsidR="009A1A65" w:rsidRDefault="009A1A65" w:rsidP="006615AB">
      <w:pPr>
        <w:rPr>
          <w:rFonts w:asciiTheme="minorEastAsia" w:hAnsiTheme="minorEastAsia"/>
        </w:rPr>
      </w:pPr>
    </w:p>
    <w:p w:rsidR="009A1A65" w:rsidRDefault="009A1A65" w:rsidP="006615AB">
      <w:pPr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w:drawing>
          <wp:inline distT="0" distB="0" distL="0" distR="0">
            <wp:extent cx="5731510" cy="3217819"/>
            <wp:effectExtent l="19050" t="0" r="2540" b="0"/>
            <wp:docPr id="1" name="그림 1" descr="C:\Users\David Oh\Desktop\200819\pics\VisualTest of OIH_Session_v1.0_20081922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avid Oh\Desktop\200819\pics\VisualTest of OIH_Session_v1.0_2008192205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17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A65" w:rsidRDefault="009A1A65" w:rsidP="009A1A65">
      <w:pPr>
        <w:ind w:firstLineChars="1200" w:firstLine="2400"/>
        <w:rPr>
          <w:rFonts w:asciiTheme="minorEastAsia" w:hAnsiTheme="minorEastAsia"/>
        </w:rPr>
      </w:pPr>
      <w:r w:rsidRPr="009A1A65">
        <w:rPr>
          <w:rFonts w:asciiTheme="minorEastAsia" w:hAnsiTheme="minorEastAsia"/>
        </w:rPr>
        <w:t>VisualTest of OIH_Session_v1.0_2008192205</w:t>
      </w:r>
    </w:p>
    <w:p w:rsidR="009A1A65" w:rsidRDefault="009A1A65" w:rsidP="006615AB">
      <w:pPr>
        <w:rPr>
          <w:rFonts w:asciiTheme="minorEastAsia" w:hAnsiTheme="minorEastAsia"/>
        </w:rPr>
      </w:pPr>
    </w:p>
    <w:p w:rsidR="009A1A65" w:rsidRDefault="009A1A65" w:rsidP="006615A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In back test, it shows all blanks in same time.</w:t>
      </w:r>
    </w:p>
    <w:p w:rsidR="009A1A65" w:rsidRDefault="00696D5F" w:rsidP="006615A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I hope this indicator to work properly in back test.</w:t>
      </w:r>
    </w:p>
    <w:p w:rsidR="00696D5F" w:rsidRDefault="00696D5F" w:rsidP="006615A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As you know well, it can make any issue if it does not work properly.</w:t>
      </w:r>
    </w:p>
    <w:p w:rsidR="00696D5F" w:rsidRPr="009A1A65" w:rsidRDefault="00696D5F" w:rsidP="006615A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Session time and zone should be defined and displayed exactly.</w:t>
      </w:r>
    </w:p>
    <w:p w:rsidR="009A1A65" w:rsidRDefault="00696D5F" w:rsidP="006615A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So, I hope you to check and fix the code.</w:t>
      </w:r>
    </w:p>
    <w:p w:rsidR="00696D5F" w:rsidRDefault="00696D5F" w:rsidP="006615AB">
      <w:pPr>
        <w:rPr>
          <w:rFonts w:asciiTheme="minorEastAsia" w:hAnsiTheme="minorEastAsia"/>
        </w:rPr>
      </w:pPr>
    </w:p>
    <w:p w:rsidR="009A1A65" w:rsidRDefault="009A1A65" w:rsidP="006615AB">
      <w:pPr>
        <w:rPr>
          <w:rFonts w:asciiTheme="minorEastAsia" w:hAnsiTheme="minorEastAsia" w:hint="eastAsia"/>
        </w:rPr>
      </w:pPr>
    </w:p>
    <w:p w:rsidR="00FF7449" w:rsidRDefault="00FF7449" w:rsidP="006615AB">
      <w:pPr>
        <w:rPr>
          <w:rFonts w:asciiTheme="minorEastAsia" w:hAnsiTheme="minorEastAsia" w:hint="eastAsia"/>
        </w:rPr>
      </w:pPr>
    </w:p>
    <w:p w:rsidR="00FF7449" w:rsidRDefault="00FF7449" w:rsidP="006615AB">
      <w:pPr>
        <w:rPr>
          <w:rFonts w:asciiTheme="minorEastAsia" w:hAnsiTheme="minorEastAsia"/>
        </w:rPr>
      </w:pPr>
    </w:p>
    <w:p w:rsidR="00696D5F" w:rsidRDefault="00696D5F" w:rsidP="006615AB">
      <w:pPr>
        <w:rPr>
          <w:rFonts w:asciiTheme="minorEastAsia" w:hAnsiTheme="minorEastAsia"/>
        </w:rPr>
      </w:pPr>
    </w:p>
    <w:p w:rsidR="009A1A65" w:rsidRPr="009A1A65" w:rsidRDefault="009A1A65" w:rsidP="006615AB">
      <w:pPr>
        <w:rPr>
          <w:rFonts w:asciiTheme="minorEastAsia" w:hAnsiTheme="minorEastAsia"/>
          <w:b/>
        </w:rPr>
      </w:pPr>
      <w:r w:rsidRPr="009A1A65">
        <w:rPr>
          <w:rFonts w:asciiTheme="minorEastAsia" w:hAnsiTheme="minorEastAsia" w:hint="eastAsia"/>
          <w:b/>
        </w:rPr>
        <w:t>Removing un-necessary contents in parameter</w:t>
      </w:r>
    </w:p>
    <w:p w:rsidR="00F610E7" w:rsidRDefault="00F610E7" w:rsidP="006615A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Firstly, take a look at below image, please.</w:t>
      </w:r>
    </w:p>
    <w:p w:rsidR="00F610E7" w:rsidRDefault="007327EA" w:rsidP="006615AB">
      <w:pPr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w:lastRenderedPageBreak/>
        <w:drawing>
          <wp:inline distT="0" distB="0" distL="0" distR="0">
            <wp:extent cx="5731510" cy="3220956"/>
            <wp:effectExtent l="19050" t="0" r="2540" b="0"/>
            <wp:docPr id="3" name="그림 3" descr="C:\Users\David Oh\Desktop\200819\Modifying 2 pre-made indicators_2008191800\Image(s) used_Modifying 2 pre-made indicators_2008191800\Image of OIH_Session_v1.0_20081918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avid Oh\Desktop\200819\Modifying 2 pre-made indicators_2008191800\Image(s) used_Modifying 2 pre-made indicators_2008191800\Image of OIH_Session_v1.0_2008191824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209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0E7" w:rsidRDefault="00D84913" w:rsidP="007C6C15">
      <w:pPr>
        <w:ind w:firstLineChars="1200" w:firstLine="2400"/>
        <w:rPr>
          <w:rFonts w:asciiTheme="minorEastAsia" w:hAnsiTheme="minorEastAsia"/>
        </w:rPr>
      </w:pPr>
      <w:r w:rsidRPr="00D84913">
        <w:rPr>
          <w:rFonts w:asciiTheme="minorEastAsia" w:hAnsiTheme="minorEastAsia"/>
        </w:rPr>
        <w:t>Imag</w:t>
      </w:r>
      <w:r w:rsidR="007327EA">
        <w:rPr>
          <w:rFonts w:asciiTheme="minorEastAsia" w:hAnsiTheme="minorEastAsia"/>
        </w:rPr>
        <w:t>e of OIH_Session_v1.0_20081918</w:t>
      </w:r>
      <w:r w:rsidR="007327EA">
        <w:rPr>
          <w:rFonts w:asciiTheme="minorEastAsia" w:hAnsiTheme="minorEastAsia" w:hint="eastAsia"/>
        </w:rPr>
        <w:t>24</w:t>
      </w:r>
    </w:p>
    <w:p w:rsidR="00A4005A" w:rsidRDefault="00A4005A" w:rsidP="006615AB">
      <w:pPr>
        <w:rPr>
          <w:rFonts w:asciiTheme="minorEastAsia" w:hAnsiTheme="minorEastAsia"/>
        </w:rPr>
      </w:pPr>
    </w:p>
    <w:p w:rsidR="007327EA" w:rsidRDefault="007327EA" w:rsidP="006615A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Firstly, remove all strings</w:t>
      </w:r>
      <w:r w:rsidR="001B4AD1">
        <w:rPr>
          <w:rFonts w:asciiTheme="minorEastAsia" w:hAnsiTheme="minorEastAsia" w:hint="eastAsia"/>
        </w:rPr>
        <w:t xml:space="preserve"> in red rectangle</w:t>
      </w:r>
      <w:r>
        <w:rPr>
          <w:rFonts w:asciiTheme="minorEastAsia" w:hAnsiTheme="minorEastAsia" w:hint="eastAsia"/>
        </w:rPr>
        <w:t>, please.</w:t>
      </w:r>
    </w:p>
    <w:p w:rsidR="007327EA" w:rsidRDefault="003130BB" w:rsidP="006615A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Then</w:t>
      </w:r>
      <w:r w:rsidR="007327EA">
        <w:rPr>
          <w:rFonts w:asciiTheme="minorEastAsia" w:hAnsiTheme="minorEastAsia" w:hint="eastAsia"/>
        </w:rPr>
        <w:t>, there will be only options as followings below.</w:t>
      </w:r>
    </w:p>
    <w:p w:rsidR="007327EA" w:rsidRDefault="007327EA" w:rsidP="006615A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ShowRange   false</w:t>
      </w:r>
    </w:p>
    <w:p w:rsidR="007327EA" w:rsidRDefault="007327EA" w:rsidP="006615A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Background   false</w:t>
      </w:r>
    </w:p>
    <w:p w:rsidR="007327EA" w:rsidRDefault="007327EA" w:rsidP="006615AB">
      <w:pPr>
        <w:rPr>
          <w:rFonts w:asciiTheme="minorEastAsia" w:hAnsiTheme="minorEastAsia"/>
        </w:rPr>
      </w:pPr>
    </w:p>
    <w:p w:rsidR="002A3837" w:rsidRDefault="002A3837" w:rsidP="006615A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At this time, I can change colors and </w:t>
      </w:r>
      <w:r>
        <w:rPr>
          <w:rFonts w:asciiTheme="minorEastAsia" w:hAnsiTheme="minorEastAsia"/>
        </w:rPr>
        <w:t>“</w:t>
      </w:r>
      <w:r>
        <w:rPr>
          <w:rFonts w:asciiTheme="minorEastAsia" w:hAnsiTheme="minorEastAsia" w:hint="eastAsia"/>
        </w:rPr>
        <w:t>Style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 xml:space="preserve"> in the code manually.</w:t>
      </w:r>
    </w:p>
    <w:p w:rsidR="002A3837" w:rsidRDefault="002A3837" w:rsidP="006615AB">
      <w:pPr>
        <w:rPr>
          <w:rFonts w:asciiTheme="minorEastAsia" w:hAnsiTheme="minorEastAsia"/>
        </w:rPr>
      </w:pPr>
    </w:p>
    <w:p w:rsidR="002A3837" w:rsidRDefault="002A3837" w:rsidP="006615AB">
      <w:pPr>
        <w:rPr>
          <w:rFonts w:asciiTheme="minorEastAsia" w:hAnsiTheme="minorEastAsia" w:hint="eastAsia"/>
        </w:rPr>
      </w:pPr>
    </w:p>
    <w:p w:rsidR="00FF7449" w:rsidRDefault="00FF7449" w:rsidP="006615AB">
      <w:pPr>
        <w:rPr>
          <w:rFonts w:asciiTheme="minorEastAsia" w:hAnsiTheme="minorEastAsia" w:hint="eastAsia"/>
        </w:rPr>
      </w:pPr>
    </w:p>
    <w:p w:rsidR="00FF7449" w:rsidRDefault="00FF7449" w:rsidP="006615AB">
      <w:pPr>
        <w:rPr>
          <w:rFonts w:asciiTheme="minorEastAsia" w:hAnsiTheme="minorEastAsia"/>
        </w:rPr>
      </w:pPr>
    </w:p>
    <w:p w:rsidR="002A3837" w:rsidRDefault="002A3837" w:rsidP="006615AB">
      <w:pPr>
        <w:rPr>
          <w:rFonts w:asciiTheme="minorEastAsia" w:hAnsiTheme="minorEastAsia"/>
        </w:rPr>
      </w:pPr>
    </w:p>
    <w:p w:rsidR="002A3837" w:rsidRDefault="002A3837" w:rsidP="006615AB">
      <w:pPr>
        <w:rPr>
          <w:rFonts w:asciiTheme="minorEastAsia" w:hAnsiTheme="minorEastAsia"/>
        </w:rPr>
      </w:pPr>
      <w:r w:rsidRPr="00F43EFC">
        <w:rPr>
          <w:rFonts w:asciiTheme="minorEastAsia" w:hAnsiTheme="minorEastAsia" w:hint="eastAsia"/>
          <w:b/>
        </w:rPr>
        <w:t>Extra option in parameter</w:t>
      </w:r>
    </w:p>
    <w:p w:rsidR="007327EA" w:rsidRDefault="002A3837" w:rsidP="006615A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Current version (OIH_Session_v1.0) shows objects for each session on chart even if I set </w:t>
      </w:r>
      <w:r>
        <w:rPr>
          <w:rFonts w:asciiTheme="minorEastAsia" w:hAnsiTheme="minorEastAsia"/>
        </w:rPr>
        <w:t>“</w:t>
      </w:r>
      <w:r>
        <w:rPr>
          <w:rFonts w:asciiTheme="minorEastAsia" w:hAnsiTheme="minorEastAsia" w:hint="eastAsia"/>
        </w:rPr>
        <w:t>ShowRange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 xml:space="preserve"> to false, so I need an extra function not to display objects on chart as followings below.</w:t>
      </w:r>
    </w:p>
    <w:p w:rsidR="007327EA" w:rsidRDefault="00ED3D87" w:rsidP="006615A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New indicator will have options in parameter as followings below.</w:t>
      </w:r>
    </w:p>
    <w:p w:rsidR="00ED3D87" w:rsidRDefault="00ED3D87" w:rsidP="006615AB">
      <w:pPr>
        <w:rPr>
          <w:rFonts w:asciiTheme="minorEastAsia" w:hAnsiTheme="minorEastAsia"/>
        </w:rPr>
      </w:pPr>
    </w:p>
    <w:p w:rsidR="00F43EFC" w:rsidRPr="00F43EFC" w:rsidRDefault="00F43EFC" w:rsidP="00F43EFC">
      <w:pPr>
        <w:ind w:left="2700" w:hangingChars="1350" w:hanging="2700"/>
        <w:rPr>
          <w:rFonts w:asciiTheme="minorEastAsia" w:hAnsiTheme="minorEastAsia"/>
          <w:b/>
        </w:rPr>
      </w:pPr>
      <w:r w:rsidRPr="00F43EFC">
        <w:rPr>
          <w:rFonts w:asciiTheme="minorEastAsia" w:hAnsiTheme="minorEastAsia" w:hint="eastAsia"/>
          <w:b/>
        </w:rPr>
        <w:t>Chart Display false</w:t>
      </w:r>
      <w:r w:rsidRPr="00F43EFC">
        <w:rPr>
          <w:rFonts w:asciiTheme="minorEastAsia" w:hAnsiTheme="minorEastAsia" w:hint="eastAsia"/>
        </w:rPr>
        <w:t xml:space="preserve">     ** default setting, if it set to false, then it will show nothing </w:t>
      </w:r>
      <w:r w:rsidR="00B928E8">
        <w:rPr>
          <w:rFonts w:asciiTheme="minorEastAsia" w:hAnsiTheme="minorEastAsia" w:hint="eastAsia"/>
        </w:rPr>
        <w:t xml:space="preserve">on chart, </w:t>
      </w:r>
      <w:r w:rsidRPr="00F43EFC">
        <w:rPr>
          <w:rFonts w:asciiTheme="minorEastAsia" w:hAnsiTheme="minorEastAsia" w:hint="eastAsia"/>
        </w:rPr>
        <w:t>but only values in data window</w:t>
      </w:r>
    </w:p>
    <w:p w:rsidR="00F43EFC" w:rsidRDefault="00F43EFC" w:rsidP="00F43EF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ShowRange   false</w:t>
      </w:r>
    </w:p>
    <w:p w:rsidR="00F43EFC" w:rsidRDefault="00F43EFC" w:rsidP="00F43EF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Background   false</w:t>
      </w:r>
    </w:p>
    <w:p w:rsidR="007327EA" w:rsidRDefault="007327EA" w:rsidP="006615AB">
      <w:pPr>
        <w:rPr>
          <w:rFonts w:asciiTheme="minorEastAsia" w:hAnsiTheme="minorEastAsia"/>
        </w:rPr>
      </w:pPr>
    </w:p>
    <w:p w:rsidR="00F43EFC" w:rsidRDefault="00F43EFC" w:rsidP="006615AB">
      <w:pPr>
        <w:rPr>
          <w:rFonts w:asciiTheme="minorEastAsia" w:hAnsiTheme="minorEastAsia"/>
        </w:rPr>
      </w:pPr>
    </w:p>
    <w:p w:rsidR="00F43EFC" w:rsidRDefault="00F43EFC" w:rsidP="006615AB">
      <w:pPr>
        <w:rPr>
          <w:rFonts w:asciiTheme="minorEastAsia" w:hAnsiTheme="minorEastAsia"/>
        </w:rPr>
      </w:pPr>
    </w:p>
    <w:p w:rsidR="007327EA" w:rsidRPr="00F43EFC" w:rsidRDefault="00F43EFC" w:rsidP="006615AB">
      <w:pPr>
        <w:rPr>
          <w:rFonts w:asciiTheme="minorEastAsia" w:hAnsiTheme="minorEastAsia"/>
          <w:b/>
        </w:rPr>
      </w:pPr>
      <w:r w:rsidRPr="00F43EFC">
        <w:rPr>
          <w:rFonts w:asciiTheme="minorEastAsia" w:hAnsiTheme="minorEastAsia" w:hint="eastAsia"/>
          <w:b/>
        </w:rPr>
        <w:t>Extra buffer in data window</w:t>
      </w:r>
    </w:p>
    <w:p w:rsidR="00A4005A" w:rsidRDefault="00F43EFC" w:rsidP="006615A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A</w:t>
      </w:r>
      <w:r w:rsidR="00D84913">
        <w:rPr>
          <w:rFonts w:asciiTheme="minorEastAsia" w:hAnsiTheme="minorEastAsia" w:hint="eastAsia"/>
        </w:rPr>
        <w:t xml:space="preserve">s you can see, there are 4 buffers for </w:t>
      </w:r>
      <w:r w:rsidR="00F65CD0">
        <w:rPr>
          <w:rFonts w:asciiTheme="minorEastAsia" w:hAnsiTheme="minorEastAsia" w:hint="eastAsia"/>
        </w:rPr>
        <w:t>sessions.</w:t>
      </w:r>
    </w:p>
    <w:p w:rsidR="00D84913" w:rsidRDefault="00F65CD0" w:rsidP="006615A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I need an extra buffer for </w:t>
      </w:r>
      <w:r>
        <w:rPr>
          <w:rFonts w:asciiTheme="minorEastAsia" w:hAnsiTheme="minorEastAsia"/>
        </w:rPr>
        <w:t>“</w:t>
      </w:r>
      <w:r>
        <w:rPr>
          <w:rFonts w:asciiTheme="minorEastAsia" w:hAnsiTheme="minorEastAsia" w:hint="eastAsia"/>
        </w:rPr>
        <w:t>Trading Session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>.</w:t>
      </w:r>
    </w:p>
    <w:p w:rsidR="00F65CD0" w:rsidRPr="00F43EFC" w:rsidRDefault="00F65CD0" w:rsidP="006615AB">
      <w:pPr>
        <w:rPr>
          <w:rFonts w:asciiTheme="minorEastAsia" w:hAnsiTheme="minorEastAsia"/>
          <w:b/>
        </w:rPr>
      </w:pPr>
      <w:r w:rsidRPr="00F43EFC">
        <w:rPr>
          <w:rFonts w:asciiTheme="minorEastAsia" w:hAnsiTheme="minorEastAsia" w:hint="eastAsia"/>
          <w:b/>
        </w:rPr>
        <w:t>From Tokyo to London</w:t>
      </w:r>
      <w:r w:rsidR="008B1551">
        <w:rPr>
          <w:rFonts w:asciiTheme="minorEastAsia" w:hAnsiTheme="minorEastAsia" w:hint="eastAsia"/>
          <w:b/>
        </w:rPr>
        <w:t xml:space="preserve"> on current candle</w:t>
      </w:r>
      <w:r w:rsidRPr="00F43EFC">
        <w:rPr>
          <w:rFonts w:asciiTheme="minorEastAsia" w:hAnsiTheme="minorEastAsia" w:hint="eastAsia"/>
          <w:b/>
        </w:rPr>
        <w:t xml:space="preserve">, </w:t>
      </w:r>
      <w:r w:rsidRPr="00F43EFC">
        <w:rPr>
          <w:rFonts w:asciiTheme="minorEastAsia" w:hAnsiTheme="minorEastAsia"/>
          <w:b/>
        </w:rPr>
        <w:t>“</w:t>
      </w:r>
      <w:r w:rsidRPr="00F43EFC">
        <w:rPr>
          <w:rFonts w:asciiTheme="minorEastAsia" w:hAnsiTheme="minorEastAsia" w:hint="eastAsia"/>
          <w:b/>
        </w:rPr>
        <w:t>Trading Session</w:t>
      </w:r>
      <w:r w:rsidRPr="00F43EFC">
        <w:rPr>
          <w:rFonts w:asciiTheme="minorEastAsia" w:hAnsiTheme="minorEastAsia"/>
          <w:b/>
        </w:rPr>
        <w:t>”</w:t>
      </w:r>
      <w:r w:rsidRPr="00F43EFC">
        <w:rPr>
          <w:rFonts w:asciiTheme="minorEastAsia" w:hAnsiTheme="minorEastAsia" w:hint="eastAsia"/>
          <w:b/>
        </w:rPr>
        <w:t xml:space="preserve"> will show 1.0 in data window</w:t>
      </w:r>
      <w:r w:rsidR="008B1551">
        <w:rPr>
          <w:rFonts w:asciiTheme="minorEastAsia" w:hAnsiTheme="minorEastAsia" w:hint="eastAsia"/>
          <w:b/>
        </w:rPr>
        <w:t xml:space="preserve"> on current candle</w:t>
      </w:r>
      <w:r w:rsidRPr="00F43EFC">
        <w:rPr>
          <w:rFonts w:asciiTheme="minorEastAsia" w:hAnsiTheme="minorEastAsia" w:hint="eastAsia"/>
          <w:b/>
        </w:rPr>
        <w:t>.</w:t>
      </w:r>
    </w:p>
    <w:p w:rsidR="00F43EFC" w:rsidRDefault="00F43EFC" w:rsidP="006615A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For other sessions, then </w:t>
      </w:r>
      <w:r w:rsidRPr="00F43EFC">
        <w:rPr>
          <w:rFonts w:asciiTheme="minorEastAsia" w:hAnsiTheme="minorEastAsia"/>
          <w:b/>
        </w:rPr>
        <w:t>“</w:t>
      </w:r>
      <w:r w:rsidRPr="00F43EFC">
        <w:rPr>
          <w:rFonts w:asciiTheme="minorEastAsia" w:hAnsiTheme="minorEastAsia" w:hint="eastAsia"/>
          <w:b/>
        </w:rPr>
        <w:t>Trading Session</w:t>
      </w:r>
      <w:r w:rsidRPr="00F43EFC">
        <w:rPr>
          <w:rFonts w:asciiTheme="minorEastAsia" w:hAnsiTheme="minorEastAsia"/>
          <w:b/>
        </w:rPr>
        <w:t>”</w:t>
      </w:r>
      <w:r w:rsidRPr="00F43EFC">
        <w:rPr>
          <w:rFonts w:asciiTheme="minorEastAsia" w:hAnsiTheme="minorEastAsia" w:hint="eastAsia"/>
          <w:b/>
        </w:rPr>
        <w:t xml:space="preserve"> will show </w:t>
      </w:r>
      <w:r>
        <w:rPr>
          <w:rFonts w:asciiTheme="minorEastAsia" w:hAnsiTheme="minorEastAsia" w:hint="eastAsia"/>
          <w:b/>
        </w:rPr>
        <w:t>0</w:t>
      </w:r>
      <w:r w:rsidRPr="00F43EFC">
        <w:rPr>
          <w:rFonts w:asciiTheme="minorEastAsia" w:hAnsiTheme="minorEastAsia" w:hint="eastAsia"/>
          <w:b/>
        </w:rPr>
        <w:t>.0 in data window.</w:t>
      </w:r>
    </w:p>
    <w:p w:rsidR="00F65CD0" w:rsidRDefault="00F65CD0" w:rsidP="006615A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New indicator will have extra buffer as followings below.</w:t>
      </w:r>
    </w:p>
    <w:p w:rsidR="00F65CD0" w:rsidRDefault="00F65CD0" w:rsidP="006615A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v1 Sydney Session</w:t>
      </w:r>
      <w:r w:rsidR="00F43EFC">
        <w:rPr>
          <w:rFonts w:asciiTheme="minorEastAsia" w:hAnsiTheme="minorEastAsia" w:hint="eastAsia"/>
        </w:rPr>
        <w:t xml:space="preserve">     1.00000 / 0.00000</w:t>
      </w:r>
    </w:p>
    <w:p w:rsidR="00F65CD0" w:rsidRDefault="00F65CD0" w:rsidP="006615A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v2 Tokyo Session</w:t>
      </w:r>
      <w:r w:rsidR="00F43EFC">
        <w:rPr>
          <w:rFonts w:asciiTheme="minorEastAsia" w:hAnsiTheme="minorEastAsia" w:hint="eastAsia"/>
        </w:rPr>
        <w:t xml:space="preserve">       1.00000 / 0.00000</w:t>
      </w:r>
    </w:p>
    <w:p w:rsidR="00F65CD0" w:rsidRDefault="00F65CD0" w:rsidP="006615A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v3 London Session</w:t>
      </w:r>
      <w:r w:rsidR="00F43EFC">
        <w:rPr>
          <w:rFonts w:asciiTheme="minorEastAsia" w:hAnsiTheme="minorEastAsia" w:hint="eastAsia"/>
        </w:rPr>
        <w:t xml:space="preserve">     1.00000 / 0.00000</w:t>
      </w:r>
    </w:p>
    <w:p w:rsidR="00F65CD0" w:rsidRDefault="00F65CD0" w:rsidP="006615A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v4 NY Session</w:t>
      </w:r>
      <w:r w:rsidR="00F43EFC">
        <w:rPr>
          <w:rFonts w:asciiTheme="minorEastAsia" w:hAnsiTheme="minorEastAsia" w:hint="eastAsia"/>
        </w:rPr>
        <w:t xml:space="preserve">         1.00000 / 0.00000</w:t>
      </w:r>
    </w:p>
    <w:p w:rsidR="00F65CD0" w:rsidRDefault="00F65CD0" w:rsidP="006615A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v5 Trading Session</w:t>
      </w:r>
      <w:r w:rsidR="00F43EFC">
        <w:rPr>
          <w:rFonts w:asciiTheme="minorEastAsia" w:hAnsiTheme="minorEastAsia" w:hint="eastAsia"/>
        </w:rPr>
        <w:t xml:space="preserve">     1.0 / 0.0</w:t>
      </w:r>
    </w:p>
    <w:p w:rsidR="00D84913" w:rsidRDefault="00D84913" w:rsidP="006615AB">
      <w:pPr>
        <w:rPr>
          <w:rFonts w:asciiTheme="minorEastAsia" w:hAnsiTheme="minorEastAsia"/>
        </w:rPr>
      </w:pPr>
    </w:p>
    <w:p w:rsidR="00F65CD0" w:rsidRDefault="00F65CD0" w:rsidP="006615AB">
      <w:pPr>
        <w:rPr>
          <w:rFonts w:asciiTheme="minorEastAsia" w:hAnsiTheme="minorEastAsia" w:hint="eastAsia"/>
        </w:rPr>
      </w:pPr>
    </w:p>
    <w:p w:rsidR="00FF7449" w:rsidRDefault="00FF7449" w:rsidP="006615AB">
      <w:pPr>
        <w:rPr>
          <w:rFonts w:asciiTheme="minorEastAsia" w:hAnsiTheme="minorEastAsia" w:hint="eastAsia"/>
        </w:rPr>
      </w:pPr>
    </w:p>
    <w:p w:rsidR="00FF7449" w:rsidRDefault="00FF7449" w:rsidP="006615AB">
      <w:pPr>
        <w:rPr>
          <w:rFonts w:asciiTheme="minorEastAsia" w:hAnsiTheme="minorEastAsia" w:hint="eastAsia"/>
        </w:rPr>
      </w:pPr>
    </w:p>
    <w:p w:rsidR="00FF7449" w:rsidRDefault="00FF7449" w:rsidP="006615AB">
      <w:pPr>
        <w:rPr>
          <w:rFonts w:asciiTheme="minorEastAsia" w:hAnsiTheme="minorEastAsia" w:hint="eastAsia"/>
        </w:rPr>
      </w:pPr>
    </w:p>
    <w:p w:rsidR="00FF7449" w:rsidRDefault="00FF7449" w:rsidP="006615AB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 xml:space="preserve">And </w:t>
      </w:r>
      <w:r w:rsidRPr="00FF7449">
        <w:rPr>
          <w:rFonts w:asciiTheme="minorEastAsia" w:hAnsiTheme="minorEastAsia" w:hint="eastAsia"/>
          <w:b/>
        </w:rPr>
        <w:t>change the year</w:t>
      </w:r>
      <w:r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/>
        </w:rPr>
        <w:t>“</w:t>
      </w:r>
      <w:r>
        <w:rPr>
          <w:rFonts w:asciiTheme="minorEastAsia" w:hAnsiTheme="minorEastAsia" w:hint="eastAsia"/>
        </w:rPr>
        <w:t>2018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 xml:space="preserve"> with </w:t>
      </w:r>
      <w:r w:rsidRPr="00FF7449">
        <w:rPr>
          <w:rFonts w:asciiTheme="minorEastAsia" w:hAnsiTheme="minorEastAsia"/>
          <w:b/>
        </w:rPr>
        <w:t>“</w:t>
      </w:r>
      <w:r w:rsidRPr="00FF7449">
        <w:rPr>
          <w:rFonts w:asciiTheme="minorEastAsia" w:hAnsiTheme="minorEastAsia" w:hint="eastAsia"/>
          <w:b/>
        </w:rPr>
        <w:t>2020</w:t>
      </w:r>
      <w:r w:rsidRPr="00FF7449">
        <w:rPr>
          <w:rFonts w:asciiTheme="minorEastAsia" w:hAnsiTheme="minorEastAsia"/>
          <w:b/>
        </w:rPr>
        <w:t>”</w:t>
      </w:r>
      <w:r>
        <w:rPr>
          <w:rFonts w:asciiTheme="minorEastAsia" w:hAnsiTheme="minorEastAsia" w:hint="eastAsia"/>
        </w:rPr>
        <w:t xml:space="preserve"> in header part, please.</w:t>
      </w:r>
    </w:p>
    <w:p w:rsidR="00FF7449" w:rsidRDefault="00FF7449" w:rsidP="006615AB">
      <w:pPr>
        <w:rPr>
          <w:rFonts w:asciiTheme="minorEastAsia" w:hAnsiTheme="minorEastAsia" w:hint="eastAsia"/>
        </w:rPr>
      </w:pPr>
    </w:p>
    <w:p w:rsidR="00FF7449" w:rsidRDefault="00FF7449" w:rsidP="006615AB">
      <w:pPr>
        <w:rPr>
          <w:rFonts w:asciiTheme="minorEastAsia" w:hAnsiTheme="minorEastAsia"/>
        </w:rPr>
      </w:pPr>
    </w:p>
    <w:p w:rsidR="000822B1" w:rsidRPr="009E5252" w:rsidRDefault="000822B1" w:rsidP="006615AB">
      <w:pPr>
        <w:rPr>
          <w:rFonts w:asciiTheme="minorEastAsia" w:hAnsiTheme="minorEastAsia"/>
        </w:rPr>
      </w:pPr>
    </w:p>
    <w:p w:rsidR="002A5F2D" w:rsidRDefault="002A5F2D" w:rsidP="006615AB">
      <w:pPr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</w:rPr>
        <w:t xml:space="preserve">File name of a new indicator will be </w:t>
      </w:r>
      <w:r w:rsidRPr="00F610E7">
        <w:rPr>
          <w:rFonts w:asciiTheme="minorEastAsia" w:hAnsiTheme="minorEastAsia"/>
          <w:b/>
        </w:rPr>
        <w:t>“</w:t>
      </w:r>
      <w:r w:rsidR="00394D0D" w:rsidRPr="00394D0D">
        <w:rPr>
          <w:rFonts w:asciiTheme="minorEastAsia" w:hAnsiTheme="minorEastAsia"/>
          <w:b/>
        </w:rPr>
        <w:t>OIH_</w:t>
      </w:r>
      <w:r w:rsidR="00D84913">
        <w:rPr>
          <w:rFonts w:asciiTheme="minorEastAsia" w:hAnsiTheme="minorEastAsia" w:hint="eastAsia"/>
          <w:b/>
        </w:rPr>
        <w:t>Session</w:t>
      </w:r>
      <w:r w:rsidR="00394D0D" w:rsidRPr="00394D0D">
        <w:rPr>
          <w:rFonts w:asciiTheme="minorEastAsia" w:hAnsiTheme="minorEastAsia"/>
          <w:b/>
        </w:rPr>
        <w:t>_v1.</w:t>
      </w:r>
      <w:r w:rsidR="00D84913">
        <w:rPr>
          <w:rFonts w:asciiTheme="minorEastAsia" w:hAnsiTheme="minorEastAsia" w:hint="eastAsia"/>
          <w:b/>
        </w:rPr>
        <w:t>1</w:t>
      </w:r>
      <w:r w:rsidR="00F610E7" w:rsidRPr="00F610E7">
        <w:rPr>
          <w:rFonts w:asciiTheme="minorEastAsia" w:hAnsiTheme="minorEastAsia"/>
          <w:b/>
        </w:rPr>
        <w:t>”</w:t>
      </w:r>
      <w:r w:rsidRPr="00F610E7">
        <w:rPr>
          <w:rFonts w:asciiTheme="minorEastAsia" w:hAnsiTheme="minorEastAsia" w:hint="eastAsia"/>
          <w:b/>
        </w:rPr>
        <w:t>.</w:t>
      </w:r>
    </w:p>
    <w:p w:rsidR="002A5F2D" w:rsidRPr="00D84913" w:rsidRDefault="002A5F2D" w:rsidP="006615AB">
      <w:pPr>
        <w:rPr>
          <w:rFonts w:asciiTheme="minorEastAsia" w:hAnsiTheme="minorEastAsia"/>
        </w:rPr>
      </w:pPr>
    </w:p>
    <w:p w:rsidR="005C2C8D" w:rsidRDefault="005C2C8D" w:rsidP="00224363">
      <w:pPr>
        <w:rPr>
          <w:rFonts w:asciiTheme="minorEastAsia" w:hAnsiTheme="minorEastAsia"/>
        </w:rPr>
      </w:pPr>
    </w:p>
    <w:p w:rsidR="00D938DD" w:rsidRPr="006967AC" w:rsidRDefault="00D938DD" w:rsidP="00224363">
      <w:pPr>
        <w:rPr>
          <w:rFonts w:asciiTheme="minorEastAsia" w:hAnsiTheme="minorEastAsia"/>
        </w:rPr>
      </w:pPr>
    </w:p>
    <w:p w:rsidR="005C2C8D" w:rsidRPr="006615AB" w:rsidRDefault="005C2C8D" w:rsidP="00224363">
      <w:pPr>
        <w:rPr>
          <w:rFonts w:asciiTheme="minorEastAsia" w:hAnsiTheme="minorEastAsia"/>
        </w:rPr>
      </w:pPr>
    </w:p>
    <w:p w:rsidR="00BD11DA" w:rsidRPr="00BD11DA" w:rsidRDefault="00BD11DA" w:rsidP="00224363">
      <w:pPr>
        <w:rPr>
          <w:rFonts w:asciiTheme="minorEastAsia" w:hAnsiTheme="minorEastAsia"/>
        </w:rPr>
      </w:pPr>
    </w:p>
    <w:p w:rsidR="00224363" w:rsidRPr="002E2F95" w:rsidRDefault="00224363" w:rsidP="00224363">
      <w:pPr>
        <w:rPr>
          <w:rFonts w:asciiTheme="minorEastAsia" w:hAnsiTheme="minorEastAsia"/>
          <w:b/>
          <w:sz w:val="24"/>
          <w:szCs w:val="24"/>
        </w:rPr>
      </w:pPr>
      <w:r w:rsidRPr="002E2F95">
        <w:rPr>
          <w:rFonts w:asciiTheme="minorEastAsia" w:hAnsiTheme="minorEastAsia" w:hint="eastAsia"/>
          <w:b/>
          <w:sz w:val="24"/>
          <w:szCs w:val="24"/>
        </w:rPr>
        <w:t>Requirement(s)</w:t>
      </w:r>
    </w:p>
    <w:p w:rsidR="00224363" w:rsidRDefault="00224363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∙ It should work properly as I described.</w:t>
      </w:r>
    </w:p>
    <w:sectPr w:rsidR="00224363" w:rsidSect="001F29B8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309" w:rsidRDefault="00424309" w:rsidP="00CF0F53">
      <w:r>
        <w:separator/>
      </w:r>
    </w:p>
  </w:endnote>
  <w:endnote w:type="continuationSeparator" w:id="1">
    <w:p w:rsidR="00424309" w:rsidRDefault="00424309" w:rsidP="00CF0F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EFC" w:rsidRDefault="00F43EFC">
    <w:pPr>
      <w:pStyle w:val="a4"/>
      <w:jc w:val="center"/>
    </w:pPr>
    <w:r>
      <w:rPr>
        <w:rFonts w:hint="eastAsia"/>
      </w:rPr>
      <w:t xml:space="preserve">- </w:t>
    </w:r>
    <w:sdt>
      <w:sdtPr>
        <w:id w:val="7872751"/>
        <w:docPartObj>
          <w:docPartGallery w:val="Page Numbers (Bottom of Page)"/>
          <w:docPartUnique/>
        </w:docPartObj>
      </w:sdtPr>
      <w:sdtContent>
        <w:r w:rsidR="00BD62D9" w:rsidRPr="00BD62D9">
          <w:fldChar w:fldCharType="begin"/>
        </w:r>
        <w:r>
          <w:instrText xml:space="preserve"> PAGE   \* MERGEFORMAT </w:instrText>
        </w:r>
        <w:r w:rsidR="00BD62D9" w:rsidRPr="00BD62D9">
          <w:fldChar w:fldCharType="separate"/>
        </w:r>
        <w:r w:rsidR="00FF7449" w:rsidRPr="00FF7449">
          <w:rPr>
            <w:noProof/>
            <w:lang w:val="ko-KR"/>
          </w:rPr>
          <w:t>1</w:t>
        </w:r>
        <w:r w:rsidR="00BD62D9">
          <w:rPr>
            <w:noProof/>
            <w:lang w:val="ko-KR"/>
          </w:rPr>
          <w:fldChar w:fldCharType="end"/>
        </w:r>
        <w:r>
          <w:rPr>
            <w:rFonts w:hint="eastAsia"/>
          </w:rPr>
          <w:t xml:space="preserve"> -</w:t>
        </w:r>
      </w:sdtContent>
    </w:sdt>
  </w:p>
  <w:p w:rsidR="00F43EFC" w:rsidRDefault="00F43EF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309" w:rsidRDefault="00424309" w:rsidP="00CF0F53">
      <w:r>
        <w:separator/>
      </w:r>
    </w:p>
  </w:footnote>
  <w:footnote w:type="continuationSeparator" w:id="1">
    <w:p w:rsidR="00424309" w:rsidRDefault="00424309" w:rsidP="00CF0F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EFC" w:rsidRDefault="00BD62D9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62688" o:spid="_x0000_s2050" type="#_x0000_t136" style="position:absolute;left:0;text-align:left;margin-left:0;margin-top:0;width:530.25pt;height:106.05pt;rotation:315;z-index:-251654144;mso-position-horizontal:center;mso-position-horizontal-relative:margin;mso-position-vertical:center;mso-position-vertical-relative:margin" o:allowincell="f" fillcolor="red" stroked="f">
          <v:fill opacity=".5"/>
          <v:textpath style="font-family:&quot;맑은 고딕&quot;;font-size:1pt;v-text-reverse:t" string="CONFIDENTIAL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EFC" w:rsidRDefault="00BD62D9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62689" o:spid="_x0000_s2051" type="#_x0000_t136" style="position:absolute;left:0;text-align:left;margin-left:0;margin-top:0;width:530.25pt;height:106.05pt;rotation:315;z-index:-251652096;mso-position-horizontal:center;mso-position-horizontal-relative:margin;mso-position-vertical:center;mso-position-vertical-relative:margin" o:allowincell="f" fillcolor="red" stroked="f">
          <v:fill opacity=".5"/>
          <v:textpath style="font-family:&quot;맑은 고딕&quot;;font-size:1pt;v-text-reverse:t" string="CONFIDENTIAL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EFC" w:rsidRDefault="00BD62D9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62687" o:spid="_x0000_s2049" type="#_x0000_t136" style="position:absolute;left:0;text-align:left;margin-left:0;margin-top:0;width:530.25pt;height:106.05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맑은 고딕&quot;;font-size:1pt;v-text-reverse:t" string="CONFIDENTIAL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1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86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0F53"/>
    <w:rsid w:val="00001720"/>
    <w:rsid w:val="000019CB"/>
    <w:rsid w:val="000019E3"/>
    <w:rsid w:val="00003590"/>
    <w:rsid w:val="00004ACB"/>
    <w:rsid w:val="00005D1A"/>
    <w:rsid w:val="000068B5"/>
    <w:rsid w:val="00017E62"/>
    <w:rsid w:val="000232B3"/>
    <w:rsid w:val="00024642"/>
    <w:rsid w:val="000257E7"/>
    <w:rsid w:val="00030FFF"/>
    <w:rsid w:val="0003146D"/>
    <w:rsid w:val="00032CF0"/>
    <w:rsid w:val="00034B39"/>
    <w:rsid w:val="0003653D"/>
    <w:rsid w:val="00036FB3"/>
    <w:rsid w:val="00043B78"/>
    <w:rsid w:val="00044C58"/>
    <w:rsid w:val="00044CBD"/>
    <w:rsid w:val="0004542F"/>
    <w:rsid w:val="00047774"/>
    <w:rsid w:val="00062C1C"/>
    <w:rsid w:val="000654D8"/>
    <w:rsid w:val="000655B8"/>
    <w:rsid w:val="0006600E"/>
    <w:rsid w:val="000702EC"/>
    <w:rsid w:val="00071FBF"/>
    <w:rsid w:val="0007233C"/>
    <w:rsid w:val="0007688D"/>
    <w:rsid w:val="000822B1"/>
    <w:rsid w:val="00082619"/>
    <w:rsid w:val="00083024"/>
    <w:rsid w:val="00086D3F"/>
    <w:rsid w:val="0009218E"/>
    <w:rsid w:val="000A1391"/>
    <w:rsid w:val="000A4F98"/>
    <w:rsid w:val="000B4D68"/>
    <w:rsid w:val="000C35D9"/>
    <w:rsid w:val="000C64DB"/>
    <w:rsid w:val="000C7227"/>
    <w:rsid w:val="000D3905"/>
    <w:rsid w:val="000D71B2"/>
    <w:rsid w:val="000E2191"/>
    <w:rsid w:val="000E2F7B"/>
    <w:rsid w:val="000E672C"/>
    <w:rsid w:val="000F71AB"/>
    <w:rsid w:val="000F76FD"/>
    <w:rsid w:val="001002B5"/>
    <w:rsid w:val="00104A7F"/>
    <w:rsid w:val="001058D0"/>
    <w:rsid w:val="00105D56"/>
    <w:rsid w:val="00112A7A"/>
    <w:rsid w:val="00117607"/>
    <w:rsid w:val="001277B2"/>
    <w:rsid w:val="00133DC7"/>
    <w:rsid w:val="00134204"/>
    <w:rsid w:val="00140701"/>
    <w:rsid w:val="001453B9"/>
    <w:rsid w:val="001479B4"/>
    <w:rsid w:val="00152C69"/>
    <w:rsid w:val="00153151"/>
    <w:rsid w:val="001544E7"/>
    <w:rsid w:val="00156B2B"/>
    <w:rsid w:val="0016192D"/>
    <w:rsid w:val="0016271A"/>
    <w:rsid w:val="00162C42"/>
    <w:rsid w:val="00163674"/>
    <w:rsid w:val="00165C61"/>
    <w:rsid w:val="001741C2"/>
    <w:rsid w:val="00174C3C"/>
    <w:rsid w:val="0017706A"/>
    <w:rsid w:val="001778B1"/>
    <w:rsid w:val="001779E8"/>
    <w:rsid w:val="0018376A"/>
    <w:rsid w:val="00185600"/>
    <w:rsid w:val="00194702"/>
    <w:rsid w:val="001A0D8D"/>
    <w:rsid w:val="001A17EC"/>
    <w:rsid w:val="001A2741"/>
    <w:rsid w:val="001B1C28"/>
    <w:rsid w:val="001B4A70"/>
    <w:rsid w:val="001B4AD1"/>
    <w:rsid w:val="001B55BD"/>
    <w:rsid w:val="001C01DD"/>
    <w:rsid w:val="001D22BD"/>
    <w:rsid w:val="001D5636"/>
    <w:rsid w:val="001D7004"/>
    <w:rsid w:val="001D7C52"/>
    <w:rsid w:val="001E10D8"/>
    <w:rsid w:val="001E3741"/>
    <w:rsid w:val="001E544F"/>
    <w:rsid w:val="001E6B51"/>
    <w:rsid w:val="001F2732"/>
    <w:rsid w:val="001F29B8"/>
    <w:rsid w:val="001F39F8"/>
    <w:rsid w:val="00201EC9"/>
    <w:rsid w:val="002039A5"/>
    <w:rsid w:val="00205470"/>
    <w:rsid w:val="002132DF"/>
    <w:rsid w:val="002145E9"/>
    <w:rsid w:val="00215236"/>
    <w:rsid w:val="00222914"/>
    <w:rsid w:val="0022429F"/>
    <w:rsid w:val="00224363"/>
    <w:rsid w:val="00225022"/>
    <w:rsid w:val="002260A7"/>
    <w:rsid w:val="0023247F"/>
    <w:rsid w:val="0024047D"/>
    <w:rsid w:val="00241E63"/>
    <w:rsid w:val="002504C5"/>
    <w:rsid w:val="002522E0"/>
    <w:rsid w:val="00261CB1"/>
    <w:rsid w:val="00263A17"/>
    <w:rsid w:val="00265B80"/>
    <w:rsid w:val="0026690F"/>
    <w:rsid w:val="00267041"/>
    <w:rsid w:val="00267EF6"/>
    <w:rsid w:val="002724CD"/>
    <w:rsid w:val="00272BAB"/>
    <w:rsid w:val="00272EB7"/>
    <w:rsid w:val="00274B9D"/>
    <w:rsid w:val="002759EB"/>
    <w:rsid w:val="00285A25"/>
    <w:rsid w:val="002870D9"/>
    <w:rsid w:val="00287336"/>
    <w:rsid w:val="00292936"/>
    <w:rsid w:val="002A0BEC"/>
    <w:rsid w:val="002A0E49"/>
    <w:rsid w:val="002A3837"/>
    <w:rsid w:val="002A5F2D"/>
    <w:rsid w:val="002A6730"/>
    <w:rsid w:val="002A7324"/>
    <w:rsid w:val="002B472F"/>
    <w:rsid w:val="002B735B"/>
    <w:rsid w:val="002C23E3"/>
    <w:rsid w:val="002C3848"/>
    <w:rsid w:val="002C7BA3"/>
    <w:rsid w:val="002D2769"/>
    <w:rsid w:val="002D36AD"/>
    <w:rsid w:val="002D634C"/>
    <w:rsid w:val="002E0106"/>
    <w:rsid w:val="002E0AE5"/>
    <w:rsid w:val="002E5206"/>
    <w:rsid w:val="002F5ACA"/>
    <w:rsid w:val="002F78C1"/>
    <w:rsid w:val="002F7E05"/>
    <w:rsid w:val="003034AE"/>
    <w:rsid w:val="00305422"/>
    <w:rsid w:val="00312553"/>
    <w:rsid w:val="003130BB"/>
    <w:rsid w:val="003134E3"/>
    <w:rsid w:val="003168C4"/>
    <w:rsid w:val="00316CF7"/>
    <w:rsid w:val="003269CB"/>
    <w:rsid w:val="0032796E"/>
    <w:rsid w:val="00333C65"/>
    <w:rsid w:val="00337807"/>
    <w:rsid w:val="003406C5"/>
    <w:rsid w:val="00340B94"/>
    <w:rsid w:val="00350BAD"/>
    <w:rsid w:val="003521FB"/>
    <w:rsid w:val="00352AAC"/>
    <w:rsid w:val="00353F8B"/>
    <w:rsid w:val="0036172D"/>
    <w:rsid w:val="00364BC3"/>
    <w:rsid w:val="00367E51"/>
    <w:rsid w:val="003713CC"/>
    <w:rsid w:val="00377770"/>
    <w:rsid w:val="0038210E"/>
    <w:rsid w:val="0038627D"/>
    <w:rsid w:val="00393ABB"/>
    <w:rsid w:val="00393E6B"/>
    <w:rsid w:val="00394271"/>
    <w:rsid w:val="00394D0D"/>
    <w:rsid w:val="0039534B"/>
    <w:rsid w:val="003975A1"/>
    <w:rsid w:val="003A3F82"/>
    <w:rsid w:val="003A550C"/>
    <w:rsid w:val="003B19FF"/>
    <w:rsid w:val="003B5C49"/>
    <w:rsid w:val="003C0FBC"/>
    <w:rsid w:val="003C4959"/>
    <w:rsid w:val="003C5707"/>
    <w:rsid w:val="003D098C"/>
    <w:rsid w:val="003D1343"/>
    <w:rsid w:val="003D62A5"/>
    <w:rsid w:val="003D76FA"/>
    <w:rsid w:val="003E59A9"/>
    <w:rsid w:val="003E6CBC"/>
    <w:rsid w:val="003F6C82"/>
    <w:rsid w:val="004013F2"/>
    <w:rsid w:val="00401B6E"/>
    <w:rsid w:val="00404594"/>
    <w:rsid w:val="004121E0"/>
    <w:rsid w:val="004125CA"/>
    <w:rsid w:val="00413EF4"/>
    <w:rsid w:val="00422944"/>
    <w:rsid w:val="00424309"/>
    <w:rsid w:val="00425516"/>
    <w:rsid w:val="004257A8"/>
    <w:rsid w:val="0042728C"/>
    <w:rsid w:val="004308BC"/>
    <w:rsid w:val="0043647D"/>
    <w:rsid w:val="00442138"/>
    <w:rsid w:val="00442CB4"/>
    <w:rsid w:val="00443202"/>
    <w:rsid w:val="0044368C"/>
    <w:rsid w:val="00443885"/>
    <w:rsid w:val="00450A57"/>
    <w:rsid w:val="00450FC8"/>
    <w:rsid w:val="004525D4"/>
    <w:rsid w:val="00454DDB"/>
    <w:rsid w:val="00461648"/>
    <w:rsid w:val="004718B7"/>
    <w:rsid w:val="00472605"/>
    <w:rsid w:val="00476ADA"/>
    <w:rsid w:val="004932D7"/>
    <w:rsid w:val="00497A18"/>
    <w:rsid w:val="004A3BFE"/>
    <w:rsid w:val="004A5184"/>
    <w:rsid w:val="004B5007"/>
    <w:rsid w:val="004B5CA5"/>
    <w:rsid w:val="004C4E6A"/>
    <w:rsid w:val="004C5A8B"/>
    <w:rsid w:val="004D174F"/>
    <w:rsid w:val="004D2018"/>
    <w:rsid w:val="004D3161"/>
    <w:rsid w:val="004D37C9"/>
    <w:rsid w:val="004E3CBF"/>
    <w:rsid w:val="004E6028"/>
    <w:rsid w:val="004F6F6F"/>
    <w:rsid w:val="00500BBE"/>
    <w:rsid w:val="005013DA"/>
    <w:rsid w:val="00506241"/>
    <w:rsid w:val="00506E78"/>
    <w:rsid w:val="00512114"/>
    <w:rsid w:val="00517782"/>
    <w:rsid w:val="00523F7B"/>
    <w:rsid w:val="00526334"/>
    <w:rsid w:val="0052702D"/>
    <w:rsid w:val="00527C00"/>
    <w:rsid w:val="00530792"/>
    <w:rsid w:val="0053613E"/>
    <w:rsid w:val="0054530C"/>
    <w:rsid w:val="00546C27"/>
    <w:rsid w:val="00546C5A"/>
    <w:rsid w:val="00551C46"/>
    <w:rsid w:val="0056147F"/>
    <w:rsid w:val="00561B0A"/>
    <w:rsid w:val="0056409C"/>
    <w:rsid w:val="00564934"/>
    <w:rsid w:val="005728FE"/>
    <w:rsid w:val="005745D6"/>
    <w:rsid w:val="00576836"/>
    <w:rsid w:val="00576C89"/>
    <w:rsid w:val="005803C3"/>
    <w:rsid w:val="00580EB8"/>
    <w:rsid w:val="00584EF4"/>
    <w:rsid w:val="00586306"/>
    <w:rsid w:val="00590F99"/>
    <w:rsid w:val="00591665"/>
    <w:rsid w:val="00592025"/>
    <w:rsid w:val="005A238E"/>
    <w:rsid w:val="005A64DF"/>
    <w:rsid w:val="005A77F7"/>
    <w:rsid w:val="005C1BC6"/>
    <w:rsid w:val="005C2C8D"/>
    <w:rsid w:val="005C441F"/>
    <w:rsid w:val="005C508B"/>
    <w:rsid w:val="005C789B"/>
    <w:rsid w:val="005D32B6"/>
    <w:rsid w:val="005D377D"/>
    <w:rsid w:val="005D388E"/>
    <w:rsid w:val="005D5395"/>
    <w:rsid w:val="005D5484"/>
    <w:rsid w:val="005D6D7B"/>
    <w:rsid w:val="005E058F"/>
    <w:rsid w:val="005E0A56"/>
    <w:rsid w:val="005E7414"/>
    <w:rsid w:val="005F2537"/>
    <w:rsid w:val="005F4376"/>
    <w:rsid w:val="00600E14"/>
    <w:rsid w:val="00604053"/>
    <w:rsid w:val="006077DC"/>
    <w:rsid w:val="00620628"/>
    <w:rsid w:val="006209D8"/>
    <w:rsid w:val="006226A3"/>
    <w:rsid w:val="00624C23"/>
    <w:rsid w:val="0062615A"/>
    <w:rsid w:val="006268B3"/>
    <w:rsid w:val="006308CC"/>
    <w:rsid w:val="006319DC"/>
    <w:rsid w:val="00634D61"/>
    <w:rsid w:val="00643069"/>
    <w:rsid w:val="006534F5"/>
    <w:rsid w:val="006576D7"/>
    <w:rsid w:val="006615AB"/>
    <w:rsid w:val="006638B4"/>
    <w:rsid w:val="0066565D"/>
    <w:rsid w:val="00667923"/>
    <w:rsid w:val="00671D92"/>
    <w:rsid w:val="00673D4C"/>
    <w:rsid w:val="006942EF"/>
    <w:rsid w:val="006967AC"/>
    <w:rsid w:val="00696D5F"/>
    <w:rsid w:val="006A2EB5"/>
    <w:rsid w:val="006C11BE"/>
    <w:rsid w:val="006C4770"/>
    <w:rsid w:val="006C4E00"/>
    <w:rsid w:val="006C50E0"/>
    <w:rsid w:val="006D08E1"/>
    <w:rsid w:val="006D1EBF"/>
    <w:rsid w:val="006D2996"/>
    <w:rsid w:val="006D3940"/>
    <w:rsid w:val="006D6719"/>
    <w:rsid w:val="006D7C43"/>
    <w:rsid w:val="006E3DD3"/>
    <w:rsid w:val="006E51CB"/>
    <w:rsid w:val="006E56B3"/>
    <w:rsid w:val="006F0E37"/>
    <w:rsid w:val="006F2D39"/>
    <w:rsid w:val="006F4150"/>
    <w:rsid w:val="0070004D"/>
    <w:rsid w:val="007017E1"/>
    <w:rsid w:val="007018DF"/>
    <w:rsid w:val="007023BF"/>
    <w:rsid w:val="007043F8"/>
    <w:rsid w:val="007056BD"/>
    <w:rsid w:val="007065C4"/>
    <w:rsid w:val="00707450"/>
    <w:rsid w:val="007077F2"/>
    <w:rsid w:val="0071123B"/>
    <w:rsid w:val="007126AA"/>
    <w:rsid w:val="00727DE7"/>
    <w:rsid w:val="00731211"/>
    <w:rsid w:val="007327EA"/>
    <w:rsid w:val="00740AAC"/>
    <w:rsid w:val="0074424A"/>
    <w:rsid w:val="00745557"/>
    <w:rsid w:val="00745E88"/>
    <w:rsid w:val="007510C7"/>
    <w:rsid w:val="007520E3"/>
    <w:rsid w:val="0075412A"/>
    <w:rsid w:val="007622D0"/>
    <w:rsid w:val="0076372F"/>
    <w:rsid w:val="007660D6"/>
    <w:rsid w:val="007677AE"/>
    <w:rsid w:val="00774790"/>
    <w:rsid w:val="0077703A"/>
    <w:rsid w:val="00792299"/>
    <w:rsid w:val="007928B5"/>
    <w:rsid w:val="00793FCE"/>
    <w:rsid w:val="007963E6"/>
    <w:rsid w:val="007A0B5A"/>
    <w:rsid w:val="007A1789"/>
    <w:rsid w:val="007A2B01"/>
    <w:rsid w:val="007B4318"/>
    <w:rsid w:val="007B58D5"/>
    <w:rsid w:val="007C0F11"/>
    <w:rsid w:val="007C1CEA"/>
    <w:rsid w:val="007C6683"/>
    <w:rsid w:val="007C6C15"/>
    <w:rsid w:val="007C6FF9"/>
    <w:rsid w:val="007D372F"/>
    <w:rsid w:val="007D4658"/>
    <w:rsid w:val="007D5983"/>
    <w:rsid w:val="007D60CF"/>
    <w:rsid w:val="007D67B5"/>
    <w:rsid w:val="007D7272"/>
    <w:rsid w:val="007E0AC4"/>
    <w:rsid w:val="007E2AE8"/>
    <w:rsid w:val="007E2EF3"/>
    <w:rsid w:val="007F0066"/>
    <w:rsid w:val="007F1033"/>
    <w:rsid w:val="007F1D89"/>
    <w:rsid w:val="007F5F0C"/>
    <w:rsid w:val="007F61EF"/>
    <w:rsid w:val="0080541D"/>
    <w:rsid w:val="008062CA"/>
    <w:rsid w:val="0081083E"/>
    <w:rsid w:val="008124B1"/>
    <w:rsid w:val="00814772"/>
    <w:rsid w:val="00814D26"/>
    <w:rsid w:val="00821FE8"/>
    <w:rsid w:val="00823FFD"/>
    <w:rsid w:val="00840C91"/>
    <w:rsid w:val="00841D1F"/>
    <w:rsid w:val="00842DFE"/>
    <w:rsid w:val="008510F9"/>
    <w:rsid w:val="0085163F"/>
    <w:rsid w:val="00856CB3"/>
    <w:rsid w:val="0087039D"/>
    <w:rsid w:val="00871527"/>
    <w:rsid w:val="008753FB"/>
    <w:rsid w:val="00886D62"/>
    <w:rsid w:val="008872DA"/>
    <w:rsid w:val="00894BE5"/>
    <w:rsid w:val="008952F3"/>
    <w:rsid w:val="0089602F"/>
    <w:rsid w:val="008A25EE"/>
    <w:rsid w:val="008A6D2C"/>
    <w:rsid w:val="008B1551"/>
    <w:rsid w:val="008B377F"/>
    <w:rsid w:val="008C4099"/>
    <w:rsid w:val="008C42C2"/>
    <w:rsid w:val="008C785C"/>
    <w:rsid w:val="008D21A0"/>
    <w:rsid w:val="008D398F"/>
    <w:rsid w:val="008D4D89"/>
    <w:rsid w:val="008D504E"/>
    <w:rsid w:val="008D5CDB"/>
    <w:rsid w:val="008D68F3"/>
    <w:rsid w:val="00906AB8"/>
    <w:rsid w:val="009164A5"/>
    <w:rsid w:val="00924BA9"/>
    <w:rsid w:val="0092690B"/>
    <w:rsid w:val="00934482"/>
    <w:rsid w:val="0093637C"/>
    <w:rsid w:val="00936738"/>
    <w:rsid w:val="00936AA3"/>
    <w:rsid w:val="00937567"/>
    <w:rsid w:val="009411D3"/>
    <w:rsid w:val="009450C5"/>
    <w:rsid w:val="00951AD8"/>
    <w:rsid w:val="00954D24"/>
    <w:rsid w:val="00956F3E"/>
    <w:rsid w:val="009600C9"/>
    <w:rsid w:val="00962B22"/>
    <w:rsid w:val="00975A41"/>
    <w:rsid w:val="00986407"/>
    <w:rsid w:val="009916C3"/>
    <w:rsid w:val="009953F5"/>
    <w:rsid w:val="009A014D"/>
    <w:rsid w:val="009A0957"/>
    <w:rsid w:val="009A0ADA"/>
    <w:rsid w:val="009A0B5A"/>
    <w:rsid w:val="009A11B1"/>
    <w:rsid w:val="009A1A65"/>
    <w:rsid w:val="009A289E"/>
    <w:rsid w:val="009A2A73"/>
    <w:rsid w:val="009A4866"/>
    <w:rsid w:val="009A53F9"/>
    <w:rsid w:val="009A5DE5"/>
    <w:rsid w:val="009A79B6"/>
    <w:rsid w:val="009B0386"/>
    <w:rsid w:val="009B0A54"/>
    <w:rsid w:val="009B0D15"/>
    <w:rsid w:val="009C20A1"/>
    <w:rsid w:val="009C247C"/>
    <w:rsid w:val="009C331E"/>
    <w:rsid w:val="009C519A"/>
    <w:rsid w:val="009C70E8"/>
    <w:rsid w:val="009D11EA"/>
    <w:rsid w:val="009D15BB"/>
    <w:rsid w:val="009D300A"/>
    <w:rsid w:val="009D3247"/>
    <w:rsid w:val="009D3374"/>
    <w:rsid w:val="009D33EC"/>
    <w:rsid w:val="009D4741"/>
    <w:rsid w:val="009D51E9"/>
    <w:rsid w:val="009D69A0"/>
    <w:rsid w:val="009D7EBB"/>
    <w:rsid w:val="009E5252"/>
    <w:rsid w:val="009E64E8"/>
    <w:rsid w:val="009E72C7"/>
    <w:rsid w:val="00A01204"/>
    <w:rsid w:val="00A02E32"/>
    <w:rsid w:val="00A123A2"/>
    <w:rsid w:val="00A23B31"/>
    <w:rsid w:val="00A23BB5"/>
    <w:rsid w:val="00A3045F"/>
    <w:rsid w:val="00A3222F"/>
    <w:rsid w:val="00A32D8B"/>
    <w:rsid w:val="00A35F9B"/>
    <w:rsid w:val="00A4005A"/>
    <w:rsid w:val="00A41552"/>
    <w:rsid w:val="00A44BA3"/>
    <w:rsid w:val="00A54EE4"/>
    <w:rsid w:val="00A60F44"/>
    <w:rsid w:val="00A627E0"/>
    <w:rsid w:val="00A6774E"/>
    <w:rsid w:val="00A70FF5"/>
    <w:rsid w:val="00A71DAE"/>
    <w:rsid w:val="00A71FE1"/>
    <w:rsid w:val="00A72ACD"/>
    <w:rsid w:val="00A733EC"/>
    <w:rsid w:val="00A748EC"/>
    <w:rsid w:val="00A74C7A"/>
    <w:rsid w:val="00A765B7"/>
    <w:rsid w:val="00A81D64"/>
    <w:rsid w:val="00A838AD"/>
    <w:rsid w:val="00A84109"/>
    <w:rsid w:val="00A84383"/>
    <w:rsid w:val="00A90E45"/>
    <w:rsid w:val="00AA130E"/>
    <w:rsid w:val="00AA3FC8"/>
    <w:rsid w:val="00AA4462"/>
    <w:rsid w:val="00AA4758"/>
    <w:rsid w:val="00AB5F45"/>
    <w:rsid w:val="00AB675D"/>
    <w:rsid w:val="00AB6778"/>
    <w:rsid w:val="00AB6A7F"/>
    <w:rsid w:val="00AC2718"/>
    <w:rsid w:val="00AC45E7"/>
    <w:rsid w:val="00AD258F"/>
    <w:rsid w:val="00AD2A0C"/>
    <w:rsid w:val="00AD78DD"/>
    <w:rsid w:val="00AE51A7"/>
    <w:rsid w:val="00AF220F"/>
    <w:rsid w:val="00AF2701"/>
    <w:rsid w:val="00AF36E1"/>
    <w:rsid w:val="00AF61D6"/>
    <w:rsid w:val="00B016AB"/>
    <w:rsid w:val="00B033C9"/>
    <w:rsid w:val="00B119C6"/>
    <w:rsid w:val="00B11BB1"/>
    <w:rsid w:val="00B11F52"/>
    <w:rsid w:val="00B127A1"/>
    <w:rsid w:val="00B140CE"/>
    <w:rsid w:val="00B24849"/>
    <w:rsid w:val="00B25097"/>
    <w:rsid w:val="00B26A43"/>
    <w:rsid w:val="00B34BF2"/>
    <w:rsid w:val="00B34E4C"/>
    <w:rsid w:val="00B41145"/>
    <w:rsid w:val="00B4154B"/>
    <w:rsid w:val="00B429B6"/>
    <w:rsid w:val="00B50C62"/>
    <w:rsid w:val="00B512AC"/>
    <w:rsid w:val="00B513BE"/>
    <w:rsid w:val="00B51631"/>
    <w:rsid w:val="00B54290"/>
    <w:rsid w:val="00B548A6"/>
    <w:rsid w:val="00B57C2F"/>
    <w:rsid w:val="00B6230D"/>
    <w:rsid w:val="00B628D3"/>
    <w:rsid w:val="00B67300"/>
    <w:rsid w:val="00B70953"/>
    <w:rsid w:val="00B7698B"/>
    <w:rsid w:val="00B82A89"/>
    <w:rsid w:val="00B83AE3"/>
    <w:rsid w:val="00B850E6"/>
    <w:rsid w:val="00B87EAC"/>
    <w:rsid w:val="00B90993"/>
    <w:rsid w:val="00B91F0A"/>
    <w:rsid w:val="00B9204B"/>
    <w:rsid w:val="00B928E8"/>
    <w:rsid w:val="00B9485E"/>
    <w:rsid w:val="00B948ED"/>
    <w:rsid w:val="00BA09D2"/>
    <w:rsid w:val="00BA0FF5"/>
    <w:rsid w:val="00BA5003"/>
    <w:rsid w:val="00BA5B8B"/>
    <w:rsid w:val="00BA5F7B"/>
    <w:rsid w:val="00BA7900"/>
    <w:rsid w:val="00BB31D6"/>
    <w:rsid w:val="00BC1292"/>
    <w:rsid w:val="00BC225A"/>
    <w:rsid w:val="00BC4E04"/>
    <w:rsid w:val="00BD09E7"/>
    <w:rsid w:val="00BD11DA"/>
    <w:rsid w:val="00BD44B8"/>
    <w:rsid w:val="00BD62D9"/>
    <w:rsid w:val="00BE362F"/>
    <w:rsid w:val="00BE6056"/>
    <w:rsid w:val="00BF34A2"/>
    <w:rsid w:val="00BF34D4"/>
    <w:rsid w:val="00BF3617"/>
    <w:rsid w:val="00BF6919"/>
    <w:rsid w:val="00C01AFE"/>
    <w:rsid w:val="00C03582"/>
    <w:rsid w:val="00C03E03"/>
    <w:rsid w:val="00C06CB7"/>
    <w:rsid w:val="00C06F01"/>
    <w:rsid w:val="00C07544"/>
    <w:rsid w:val="00C17E68"/>
    <w:rsid w:val="00C25F4A"/>
    <w:rsid w:val="00C3264B"/>
    <w:rsid w:val="00C338B8"/>
    <w:rsid w:val="00C338E7"/>
    <w:rsid w:val="00C33DFA"/>
    <w:rsid w:val="00C34581"/>
    <w:rsid w:val="00C3459F"/>
    <w:rsid w:val="00C36203"/>
    <w:rsid w:val="00C45D1B"/>
    <w:rsid w:val="00C51B8E"/>
    <w:rsid w:val="00C53BAF"/>
    <w:rsid w:val="00C62D42"/>
    <w:rsid w:val="00C6389D"/>
    <w:rsid w:val="00C756D5"/>
    <w:rsid w:val="00C7588B"/>
    <w:rsid w:val="00C812C7"/>
    <w:rsid w:val="00C837A0"/>
    <w:rsid w:val="00C844EC"/>
    <w:rsid w:val="00C932BF"/>
    <w:rsid w:val="00C97447"/>
    <w:rsid w:val="00CA1EEA"/>
    <w:rsid w:val="00CA6ECA"/>
    <w:rsid w:val="00CB64BD"/>
    <w:rsid w:val="00CC60D9"/>
    <w:rsid w:val="00CE3B21"/>
    <w:rsid w:val="00CE3D94"/>
    <w:rsid w:val="00CF0CA0"/>
    <w:rsid w:val="00CF0F53"/>
    <w:rsid w:val="00CF3934"/>
    <w:rsid w:val="00CF50A4"/>
    <w:rsid w:val="00CF6B22"/>
    <w:rsid w:val="00CF6C6D"/>
    <w:rsid w:val="00D01227"/>
    <w:rsid w:val="00D02B60"/>
    <w:rsid w:val="00D05497"/>
    <w:rsid w:val="00D11907"/>
    <w:rsid w:val="00D2285C"/>
    <w:rsid w:val="00D2381F"/>
    <w:rsid w:val="00D23D57"/>
    <w:rsid w:val="00D23E98"/>
    <w:rsid w:val="00D3526F"/>
    <w:rsid w:val="00D548EF"/>
    <w:rsid w:val="00D54A2C"/>
    <w:rsid w:val="00D56CC7"/>
    <w:rsid w:val="00D616B0"/>
    <w:rsid w:val="00D70A3F"/>
    <w:rsid w:val="00D713EE"/>
    <w:rsid w:val="00D71409"/>
    <w:rsid w:val="00D73D55"/>
    <w:rsid w:val="00D76026"/>
    <w:rsid w:val="00D7650C"/>
    <w:rsid w:val="00D77327"/>
    <w:rsid w:val="00D812A1"/>
    <w:rsid w:val="00D84913"/>
    <w:rsid w:val="00D8765F"/>
    <w:rsid w:val="00D87EBF"/>
    <w:rsid w:val="00D90648"/>
    <w:rsid w:val="00D90DDC"/>
    <w:rsid w:val="00D919AD"/>
    <w:rsid w:val="00D9217C"/>
    <w:rsid w:val="00D938DD"/>
    <w:rsid w:val="00D97335"/>
    <w:rsid w:val="00DA4ED9"/>
    <w:rsid w:val="00DA7F36"/>
    <w:rsid w:val="00DB12EA"/>
    <w:rsid w:val="00DB366F"/>
    <w:rsid w:val="00DB6D98"/>
    <w:rsid w:val="00DB75C4"/>
    <w:rsid w:val="00DB7ABA"/>
    <w:rsid w:val="00DB7F39"/>
    <w:rsid w:val="00DC5A22"/>
    <w:rsid w:val="00DC6481"/>
    <w:rsid w:val="00DD1296"/>
    <w:rsid w:val="00DD3E5A"/>
    <w:rsid w:val="00DD419D"/>
    <w:rsid w:val="00DE2A1F"/>
    <w:rsid w:val="00DE2EE0"/>
    <w:rsid w:val="00DE31C2"/>
    <w:rsid w:val="00DE343A"/>
    <w:rsid w:val="00DE3860"/>
    <w:rsid w:val="00DE5FD8"/>
    <w:rsid w:val="00DE60FA"/>
    <w:rsid w:val="00DF0BCE"/>
    <w:rsid w:val="00DF34F2"/>
    <w:rsid w:val="00DF4699"/>
    <w:rsid w:val="00DF59EE"/>
    <w:rsid w:val="00DF60ED"/>
    <w:rsid w:val="00DF7CC2"/>
    <w:rsid w:val="00E00229"/>
    <w:rsid w:val="00E1168F"/>
    <w:rsid w:val="00E12134"/>
    <w:rsid w:val="00E12EF5"/>
    <w:rsid w:val="00E20D72"/>
    <w:rsid w:val="00E238B3"/>
    <w:rsid w:val="00E2428A"/>
    <w:rsid w:val="00E35A8B"/>
    <w:rsid w:val="00E400AD"/>
    <w:rsid w:val="00E418B3"/>
    <w:rsid w:val="00E429BF"/>
    <w:rsid w:val="00E42AD6"/>
    <w:rsid w:val="00E511C0"/>
    <w:rsid w:val="00E62ADE"/>
    <w:rsid w:val="00E63E53"/>
    <w:rsid w:val="00E66A2D"/>
    <w:rsid w:val="00E70752"/>
    <w:rsid w:val="00E8128F"/>
    <w:rsid w:val="00E82BEB"/>
    <w:rsid w:val="00E82FE2"/>
    <w:rsid w:val="00E8367B"/>
    <w:rsid w:val="00E86B5A"/>
    <w:rsid w:val="00E86EC0"/>
    <w:rsid w:val="00E9062D"/>
    <w:rsid w:val="00E91DA0"/>
    <w:rsid w:val="00E93F84"/>
    <w:rsid w:val="00E94964"/>
    <w:rsid w:val="00E94F1A"/>
    <w:rsid w:val="00EA011B"/>
    <w:rsid w:val="00EA5F30"/>
    <w:rsid w:val="00EB042C"/>
    <w:rsid w:val="00EB67A7"/>
    <w:rsid w:val="00EB7BFB"/>
    <w:rsid w:val="00EC28B9"/>
    <w:rsid w:val="00EC4D6A"/>
    <w:rsid w:val="00ED1CB8"/>
    <w:rsid w:val="00ED226E"/>
    <w:rsid w:val="00ED3D87"/>
    <w:rsid w:val="00ED461A"/>
    <w:rsid w:val="00ED6B3F"/>
    <w:rsid w:val="00ED6E01"/>
    <w:rsid w:val="00EF0D43"/>
    <w:rsid w:val="00EF203D"/>
    <w:rsid w:val="00EF25AC"/>
    <w:rsid w:val="00EF55CB"/>
    <w:rsid w:val="00F00930"/>
    <w:rsid w:val="00F04E4C"/>
    <w:rsid w:val="00F0689E"/>
    <w:rsid w:val="00F06E37"/>
    <w:rsid w:val="00F131A5"/>
    <w:rsid w:val="00F15485"/>
    <w:rsid w:val="00F27E07"/>
    <w:rsid w:val="00F33184"/>
    <w:rsid w:val="00F411C7"/>
    <w:rsid w:val="00F432F5"/>
    <w:rsid w:val="00F43EFC"/>
    <w:rsid w:val="00F610E7"/>
    <w:rsid w:val="00F6491E"/>
    <w:rsid w:val="00F65CD0"/>
    <w:rsid w:val="00F735A8"/>
    <w:rsid w:val="00F7366B"/>
    <w:rsid w:val="00F8061C"/>
    <w:rsid w:val="00F80F38"/>
    <w:rsid w:val="00F8151A"/>
    <w:rsid w:val="00F83DC2"/>
    <w:rsid w:val="00F84E08"/>
    <w:rsid w:val="00F91294"/>
    <w:rsid w:val="00F915AA"/>
    <w:rsid w:val="00F952C4"/>
    <w:rsid w:val="00F96687"/>
    <w:rsid w:val="00F96BB6"/>
    <w:rsid w:val="00FA1154"/>
    <w:rsid w:val="00FA1CBC"/>
    <w:rsid w:val="00FA559C"/>
    <w:rsid w:val="00FA7098"/>
    <w:rsid w:val="00FB0FAF"/>
    <w:rsid w:val="00FB4FE1"/>
    <w:rsid w:val="00FC2779"/>
    <w:rsid w:val="00FC3977"/>
    <w:rsid w:val="00FC5943"/>
    <w:rsid w:val="00FC5A01"/>
    <w:rsid w:val="00FC5AD8"/>
    <w:rsid w:val="00FC7A45"/>
    <w:rsid w:val="00FD4B4F"/>
    <w:rsid w:val="00FE1062"/>
    <w:rsid w:val="00FE2FF7"/>
    <w:rsid w:val="00FE3E60"/>
    <w:rsid w:val="00FE5188"/>
    <w:rsid w:val="00FF0373"/>
    <w:rsid w:val="00FF112B"/>
    <w:rsid w:val="00FF5B76"/>
    <w:rsid w:val="00FF5D9B"/>
    <w:rsid w:val="00FF7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9B8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0F5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CF0F53"/>
  </w:style>
  <w:style w:type="paragraph" w:styleId="a4">
    <w:name w:val="footer"/>
    <w:basedOn w:val="a"/>
    <w:link w:val="Char0"/>
    <w:uiPriority w:val="99"/>
    <w:unhideWhenUsed/>
    <w:rsid w:val="00CF0F5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F0F53"/>
  </w:style>
  <w:style w:type="paragraph" w:styleId="a5">
    <w:name w:val="Balloon Text"/>
    <w:basedOn w:val="a"/>
    <w:link w:val="Char1"/>
    <w:uiPriority w:val="99"/>
    <w:semiHidden/>
    <w:unhideWhenUsed/>
    <w:rsid w:val="00BF34A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BF34A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4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Oh</dc:creator>
  <cp:lastModifiedBy>David Oh</cp:lastModifiedBy>
  <cp:revision>35</cp:revision>
  <dcterms:created xsi:type="dcterms:W3CDTF">2020-06-18T07:19:00Z</dcterms:created>
  <dcterms:modified xsi:type="dcterms:W3CDTF">2020-08-19T13:19:00Z</dcterms:modified>
</cp:coreProperties>
</file>